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223" w:rsidRPr="00B412F8" w:rsidRDefault="00F36223" w:rsidP="00293A30">
      <w:pPr>
        <w:jc w:val="center"/>
        <w:rPr>
          <w:rFonts w:ascii="Arial" w:hAnsi="Arial" w:cs="Arial"/>
          <w:b/>
          <w:outline/>
          <w:color w:val="000000" w:themeColor="text1"/>
          <w:lang w:val="hr-HR"/>
          <w14:textOutline w14:w="9525" w14:cap="rnd" w14:cmpd="sng" w14:algn="ctr">
            <w14:noFill/>
            <w14:prstDash w14:val="solid"/>
            <w14:bevel/>
          </w14:textOutline>
        </w:rPr>
      </w:pPr>
      <w:r w:rsidRPr="00B412F8">
        <w:rPr>
          <w:rFonts w:ascii="Arial" w:hAnsi="Arial" w:cs="Arial"/>
          <w:b/>
          <w:outline/>
          <w:color w:val="000000" w:themeColor="text1"/>
          <w:lang w:val="hr-HR"/>
          <w14:textOutline w14:w="9525" w14:cap="rnd" w14:cmpd="sng" w14:algn="ctr">
            <w14:noFill/>
            <w14:prstDash w14:val="solid"/>
            <w14:bevel/>
          </w14:textOutline>
        </w:rPr>
        <w:t>OBAVIJEST KORISNICIMA JAVNE USLUGE PRIKUPLJANJA KOMUNALNOG OTPADA</w:t>
      </w:r>
      <w:r w:rsidR="0017517C" w:rsidRPr="00B412F8">
        <w:rPr>
          <w:rFonts w:ascii="Arial" w:hAnsi="Arial" w:cs="Arial"/>
          <w:b/>
          <w:outline/>
          <w:color w:val="000000" w:themeColor="text1"/>
          <w:lang w:val="hr-HR"/>
          <w14:textOutline w14:w="9525" w14:cap="rnd" w14:cmpd="sng" w14:algn="ctr">
            <w14:noFill/>
            <w14:prstDash w14:val="solid"/>
            <w14:bevel/>
          </w14:textOutline>
        </w:rPr>
        <w:t xml:space="preserve"> NA PODRUČJU GRADA ZAPREŠIĆA</w:t>
      </w:r>
      <w:r w:rsidRPr="00B412F8">
        <w:rPr>
          <w:rFonts w:ascii="Arial" w:hAnsi="Arial" w:cs="Arial"/>
          <w:b/>
          <w:outline/>
          <w:color w:val="000000" w:themeColor="text1"/>
          <w:lang w:val="hr-HR"/>
          <w14:textOutline w14:w="9525" w14:cap="rnd" w14:cmpd="sng" w14:algn="ctr">
            <w14:noFill/>
            <w14:prstDash w14:val="solid"/>
            <w14:bevel/>
          </w14:textOutline>
        </w:rPr>
        <w:t xml:space="preserve"> O PROMJENI CIJENE</w:t>
      </w:r>
    </w:p>
    <w:p w:rsidR="00F36223" w:rsidRPr="00B412F8" w:rsidRDefault="00F36223" w:rsidP="00602B46">
      <w:pPr>
        <w:jc w:val="both"/>
        <w:rPr>
          <w:rFonts w:ascii="Arial" w:hAnsi="Arial" w:cs="Arial"/>
          <w:sz w:val="18"/>
          <w:szCs w:val="18"/>
          <w:lang w:val="hr-HR"/>
        </w:rPr>
      </w:pPr>
    </w:p>
    <w:p w:rsidR="002F3686" w:rsidRPr="00B412F8" w:rsidRDefault="005A0208" w:rsidP="00602B46">
      <w:pPr>
        <w:jc w:val="both"/>
        <w:rPr>
          <w:rFonts w:ascii="Arial" w:hAnsi="Arial" w:cs="Arial"/>
          <w:sz w:val="18"/>
          <w:szCs w:val="18"/>
          <w:lang w:val="hr-HR"/>
        </w:rPr>
      </w:pPr>
      <w:r w:rsidRPr="00B412F8">
        <w:rPr>
          <w:rFonts w:ascii="Arial" w:hAnsi="Arial" w:cs="Arial"/>
          <w:sz w:val="18"/>
          <w:szCs w:val="18"/>
          <w:lang w:val="hr-HR"/>
        </w:rPr>
        <w:t>O</w:t>
      </w:r>
      <w:r w:rsidR="00B81729" w:rsidRPr="00B412F8">
        <w:rPr>
          <w:rFonts w:ascii="Arial" w:hAnsi="Arial" w:cs="Arial"/>
          <w:sz w:val="18"/>
          <w:szCs w:val="18"/>
          <w:lang w:val="hr-HR"/>
        </w:rPr>
        <w:t xml:space="preserve">vim putem </w:t>
      </w:r>
      <w:r w:rsidR="00F36223" w:rsidRPr="00B412F8">
        <w:rPr>
          <w:rFonts w:ascii="Arial" w:hAnsi="Arial" w:cs="Arial"/>
          <w:sz w:val="18"/>
          <w:szCs w:val="18"/>
          <w:lang w:val="hr-HR"/>
        </w:rPr>
        <w:t>obavještavamo Vas</w:t>
      </w:r>
      <w:r w:rsidR="00B81729" w:rsidRPr="00B412F8">
        <w:rPr>
          <w:rFonts w:ascii="Arial" w:hAnsi="Arial" w:cs="Arial"/>
          <w:sz w:val="18"/>
          <w:szCs w:val="18"/>
          <w:lang w:val="hr-HR"/>
        </w:rPr>
        <w:t xml:space="preserve"> </w:t>
      </w:r>
      <w:r w:rsidR="002F3686" w:rsidRPr="00B412F8">
        <w:rPr>
          <w:rFonts w:ascii="Arial" w:hAnsi="Arial" w:cs="Arial"/>
          <w:sz w:val="18"/>
          <w:szCs w:val="18"/>
          <w:lang w:val="hr-HR"/>
        </w:rPr>
        <w:t>o donošenju i primjeni novog cjenika</w:t>
      </w:r>
      <w:r w:rsidR="00B81729" w:rsidRPr="00B412F8">
        <w:rPr>
          <w:rFonts w:ascii="Arial" w:hAnsi="Arial" w:cs="Arial"/>
          <w:sz w:val="18"/>
          <w:szCs w:val="18"/>
          <w:lang w:val="hr-HR"/>
        </w:rPr>
        <w:t xml:space="preserve"> javne usluge prikupljanja komunalnog otpada</w:t>
      </w:r>
      <w:r w:rsidR="002F3686" w:rsidRPr="00B412F8">
        <w:rPr>
          <w:rFonts w:ascii="Arial" w:hAnsi="Arial" w:cs="Arial"/>
          <w:sz w:val="18"/>
          <w:szCs w:val="18"/>
          <w:lang w:val="hr-HR"/>
        </w:rPr>
        <w:t xml:space="preserve"> na području Grada Zaprešića na kojem javnu uslugu pruža društvo Zaprešić, d.o.o.</w:t>
      </w:r>
      <w:r w:rsidR="00541DDB">
        <w:rPr>
          <w:rFonts w:ascii="Arial" w:hAnsi="Arial" w:cs="Arial"/>
          <w:sz w:val="18"/>
          <w:szCs w:val="18"/>
          <w:lang w:val="hr-HR"/>
        </w:rPr>
        <w:t xml:space="preserve"> Prije donošenja Cjenika, proveden je postupak javnog savjetovanja te je prije njegove primjene zatražena suglasnost izvršnog tijela jedinice lokalne samoprave.</w:t>
      </w:r>
      <w:r w:rsidR="001C2C61">
        <w:rPr>
          <w:rFonts w:ascii="Arial" w:hAnsi="Arial" w:cs="Arial"/>
          <w:sz w:val="18"/>
          <w:szCs w:val="18"/>
          <w:lang w:val="hr-HR"/>
        </w:rPr>
        <w:t xml:space="preserve"> Novi Cjenik </w:t>
      </w:r>
      <w:r w:rsidR="008E161F">
        <w:rPr>
          <w:rFonts w:ascii="Arial" w:hAnsi="Arial" w:cs="Arial"/>
          <w:sz w:val="18"/>
          <w:szCs w:val="18"/>
          <w:lang w:val="hr-HR"/>
        </w:rPr>
        <w:t>stupa na snagu 01. svibnja 2026</w:t>
      </w:r>
      <w:r w:rsidR="00541DDB">
        <w:rPr>
          <w:rFonts w:ascii="Arial" w:hAnsi="Arial" w:cs="Arial"/>
          <w:sz w:val="18"/>
          <w:szCs w:val="18"/>
          <w:lang w:val="hr-HR"/>
        </w:rPr>
        <w:t>. godine.</w:t>
      </w:r>
    </w:p>
    <w:p w:rsidR="002F3686" w:rsidRPr="00B412F8" w:rsidRDefault="002F3686" w:rsidP="00602B46">
      <w:pPr>
        <w:jc w:val="both"/>
        <w:rPr>
          <w:rFonts w:ascii="Arial" w:hAnsi="Arial" w:cs="Arial"/>
          <w:sz w:val="18"/>
          <w:szCs w:val="18"/>
          <w:lang w:val="hr-HR"/>
        </w:rPr>
      </w:pPr>
    </w:p>
    <w:p w:rsidR="00BE7E9B" w:rsidRDefault="00B81729" w:rsidP="00293A30">
      <w:pPr>
        <w:jc w:val="both"/>
        <w:rPr>
          <w:rFonts w:ascii="Arial" w:hAnsi="Arial" w:cs="Arial"/>
          <w:sz w:val="18"/>
          <w:szCs w:val="18"/>
          <w:lang w:val="hr-HR"/>
        </w:rPr>
      </w:pPr>
      <w:r w:rsidRPr="00B412F8">
        <w:rPr>
          <w:rFonts w:ascii="Arial" w:hAnsi="Arial" w:cs="Arial"/>
          <w:sz w:val="18"/>
          <w:szCs w:val="18"/>
          <w:lang w:val="hr-HR"/>
        </w:rPr>
        <w:t>Cijen</w:t>
      </w:r>
      <w:r w:rsidR="00B412F8">
        <w:rPr>
          <w:rFonts w:ascii="Arial" w:hAnsi="Arial" w:cs="Arial"/>
          <w:sz w:val="18"/>
          <w:szCs w:val="18"/>
          <w:lang w:val="hr-HR"/>
        </w:rPr>
        <w:t>e javne usluge prikupljanja komunalnog otpada na području Grada Zaprešića</w:t>
      </w:r>
      <w:r w:rsidR="00B83307">
        <w:rPr>
          <w:rFonts w:ascii="Arial" w:hAnsi="Arial" w:cs="Arial"/>
          <w:sz w:val="18"/>
          <w:szCs w:val="18"/>
          <w:lang w:val="hr-HR"/>
        </w:rPr>
        <w:t xml:space="preserve"> </w:t>
      </w:r>
      <w:r w:rsidRPr="00B412F8">
        <w:rPr>
          <w:rFonts w:ascii="Arial" w:hAnsi="Arial" w:cs="Arial"/>
          <w:sz w:val="18"/>
          <w:szCs w:val="18"/>
          <w:lang w:val="hr-HR"/>
        </w:rPr>
        <w:t>nisu se mijenjale od 202</w:t>
      </w:r>
      <w:r w:rsidR="008E161F">
        <w:rPr>
          <w:rFonts w:ascii="Arial" w:hAnsi="Arial" w:cs="Arial"/>
          <w:sz w:val="18"/>
          <w:szCs w:val="18"/>
          <w:lang w:val="hr-HR"/>
        </w:rPr>
        <w:t>2</w:t>
      </w:r>
      <w:r w:rsidRPr="00B412F8">
        <w:rPr>
          <w:rFonts w:ascii="Arial" w:hAnsi="Arial" w:cs="Arial"/>
          <w:sz w:val="18"/>
          <w:szCs w:val="18"/>
          <w:lang w:val="hr-HR"/>
        </w:rPr>
        <w:t>. godine, unatoč kontinuiranom</w:t>
      </w:r>
      <w:r w:rsidR="00541DDB">
        <w:rPr>
          <w:rFonts w:ascii="Arial" w:hAnsi="Arial" w:cs="Arial"/>
          <w:sz w:val="18"/>
          <w:szCs w:val="18"/>
          <w:lang w:val="hr-HR"/>
        </w:rPr>
        <w:t xml:space="preserve"> i značajnom</w:t>
      </w:r>
      <w:r w:rsidRPr="00B412F8">
        <w:rPr>
          <w:rFonts w:ascii="Arial" w:hAnsi="Arial" w:cs="Arial"/>
          <w:sz w:val="18"/>
          <w:szCs w:val="18"/>
          <w:lang w:val="hr-HR"/>
        </w:rPr>
        <w:t xml:space="preserve"> rastu troškov</w:t>
      </w:r>
      <w:r w:rsidR="00864E01" w:rsidRPr="00B412F8">
        <w:rPr>
          <w:rFonts w:ascii="Arial" w:hAnsi="Arial" w:cs="Arial"/>
          <w:sz w:val="18"/>
          <w:szCs w:val="18"/>
          <w:lang w:val="hr-HR"/>
        </w:rPr>
        <w:t xml:space="preserve">a sustava gospodarenja otpadom. </w:t>
      </w:r>
      <w:r w:rsidR="002F3686" w:rsidRPr="00B412F8">
        <w:rPr>
          <w:rFonts w:ascii="Arial" w:hAnsi="Arial" w:cs="Arial"/>
          <w:sz w:val="18"/>
          <w:szCs w:val="18"/>
          <w:lang w:val="hr-HR"/>
        </w:rPr>
        <w:t>Društvo je u proteklom razdoblju nastojalo maksimalno amortizirati navedene troškove i odgoditi njihovo prelijevanje na korisnike naših usluga, no daljnje odgađanje</w:t>
      </w:r>
      <w:r w:rsidR="00B412F8">
        <w:rPr>
          <w:rFonts w:ascii="Arial" w:hAnsi="Arial" w:cs="Arial"/>
          <w:sz w:val="18"/>
          <w:szCs w:val="18"/>
          <w:lang w:val="hr-HR"/>
        </w:rPr>
        <w:t xml:space="preserve"> korekcije cijena</w:t>
      </w:r>
      <w:r w:rsidR="002F3686" w:rsidRPr="00B412F8">
        <w:rPr>
          <w:rFonts w:ascii="Arial" w:hAnsi="Arial" w:cs="Arial"/>
          <w:sz w:val="18"/>
          <w:szCs w:val="18"/>
          <w:lang w:val="hr-HR"/>
        </w:rPr>
        <w:t xml:space="preserve"> više nije bilo moguće bez utjecaja na kontinuitet i kvalitetu pružanja usluge. </w:t>
      </w:r>
      <w:r w:rsidRPr="00B412F8">
        <w:rPr>
          <w:rFonts w:ascii="Arial" w:hAnsi="Arial" w:cs="Arial"/>
          <w:sz w:val="18"/>
          <w:szCs w:val="18"/>
          <w:lang w:val="hr-HR"/>
        </w:rPr>
        <w:t xml:space="preserve">U međuvremenu došlo je do značajnog povećanja troškova, osobito uslijed uvođenja novih zakonski propisanih naknada za </w:t>
      </w:r>
      <w:r w:rsidR="00B412F8">
        <w:rPr>
          <w:rFonts w:ascii="Arial" w:hAnsi="Arial" w:cs="Arial"/>
          <w:sz w:val="18"/>
          <w:szCs w:val="18"/>
          <w:lang w:val="hr-HR"/>
        </w:rPr>
        <w:t xml:space="preserve">deponiranje </w:t>
      </w:r>
      <w:r w:rsidRPr="00B412F8">
        <w:rPr>
          <w:rFonts w:ascii="Arial" w:hAnsi="Arial" w:cs="Arial"/>
          <w:sz w:val="18"/>
          <w:szCs w:val="18"/>
          <w:lang w:val="hr-HR"/>
        </w:rPr>
        <w:t xml:space="preserve">otpada, kao i rasta operativnih troškova, koji </w:t>
      </w:r>
      <w:r w:rsidR="00864E01" w:rsidRPr="00B412F8">
        <w:rPr>
          <w:rFonts w:ascii="Arial" w:hAnsi="Arial" w:cs="Arial"/>
          <w:sz w:val="18"/>
          <w:szCs w:val="18"/>
          <w:lang w:val="hr-HR"/>
        </w:rPr>
        <w:t>prije svega</w:t>
      </w:r>
      <w:r w:rsidR="00B412F8">
        <w:rPr>
          <w:rFonts w:ascii="Arial" w:hAnsi="Arial" w:cs="Arial"/>
          <w:sz w:val="18"/>
          <w:szCs w:val="18"/>
          <w:lang w:val="hr-HR"/>
        </w:rPr>
        <w:t xml:space="preserve"> </w:t>
      </w:r>
      <w:r w:rsidRPr="00B412F8">
        <w:rPr>
          <w:rFonts w:ascii="Arial" w:hAnsi="Arial" w:cs="Arial"/>
          <w:sz w:val="18"/>
          <w:szCs w:val="18"/>
          <w:lang w:val="hr-HR"/>
        </w:rPr>
        <w:t xml:space="preserve">uključuju </w:t>
      </w:r>
      <w:r w:rsidR="00B412F8">
        <w:rPr>
          <w:rFonts w:ascii="Arial" w:hAnsi="Arial" w:cs="Arial"/>
          <w:sz w:val="18"/>
          <w:szCs w:val="18"/>
          <w:lang w:val="hr-HR"/>
        </w:rPr>
        <w:t xml:space="preserve">porast troškova radne snage, </w:t>
      </w:r>
      <w:r w:rsidRPr="00B412F8">
        <w:rPr>
          <w:rFonts w:ascii="Arial" w:hAnsi="Arial" w:cs="Arial"/>
          <w:sz w:val="18"/>
          <w:szCs w:val="18"/>
          <w:lang w:val="hr-HR"/>
        </w:rPr>
        <w:t>goriva, održavanja vozila i opreme</w:t>
      </w:r>
      <w:r w:rsidR="00864E01" w:rsidRPr="00B412F8">
        <w:rPr>
          <w:rFonts w:ascii="Arial" w:hAnsi="Arial" w:cs="Arial"/>
          <w:sz w:val="18"/>
          <w:szCs w:val="18"/>
          <w:lang w:val="hr-HR"/>
        </w:rPr>
        <w:t xml:space="preserve"> te</w:t>
      </w:r>
      <w:r w:rsidRPr="00B412F8">
        <w:rPr>
          <w:rFonts w:ascii="Arial" w:hAnsi="Arial" w:cs="Arial"/>
          <w:sz w:val="18"/>
          <w:szCs w:val="18"/>
          <w:lang w:val="hr-HR"/>
        </w:rPr>
        <w:t xml:space="preserve"> vanjskih usluga zbrinjavanja pojedinih frakcija otpada. Slijedom navedenog, izvršena je nužna korekcija cijene kako bi</w:t>
      </w:r>
      <w:r w:rsidR="00864E01" w:rsidRPr="00B412F8">
        <w:rPr>
          <w:rFonts w:ascii="Arial" w:hAnsi="Arial" w:cs="Arial"/>
          <w:sz w:val="18"/>
          <w:szCs w:val="18"/>
          <w:lang w:val="hr-HR"/>
        </w:rPr>
        <w:t xml:space="preserve"> se osigurala održivost sustava, a našim korisnicima osiguralo </w:t>
      </w:r>
      <w:r w:rsidRPr="00B412F8">
        <w:rPr>
          <w:rFonts w:ascii="Arial" w:hAnsi="Arial" w:cs="Arial"/>
          <w:sz w:val="18"/>
          <w:szCs w:val="18"/>
          <w:lang w:val="hr-HR"/>
        </w:rPr>
        <w:t>kontinuirano i kvalitetno pružanje javne usluge.</w:t>
      </w:r>
    </w:p>
    <w:p w:rsidR="004B67C2" w:rsidRDefault="00381CA3" w:rsidP="00293A30">
      <w:pPr>
        <w:ind w:hanging="709"/>
        <w:jc w:val="center"/>
        <w:rPr>
          <w:rFonts w:ascii="Arial Narrow" w:hAnsi="Arial Narrow"/>
          <w:sz w:val="22"/>
          <w:szCs w:val="22"/>
          <w:lang w:val="hr-HR"/>
        </w:rPr>
      </w:pPr>
      <w:r>
        <w:rPr>
          <w:rFonts w:ascii="Arial Narrow" w:hAnsi="Arial Narrow"/>
          <w:noProof/>
          <w:sz w:val="22"/>
          <w:szCs w:val="22"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DFDE86" wp14:editId="6A6875F2">
                <wp:simplePos x="0" y="0"/>
                <wp:positionH relativeFrom="margin">
                  <wp:align>left</wp:align>
                </wp:positionH>
                <wp:positionV relativeFrom="paragraph">
                  <wp:posOffset>3009900</wp:posOffset>
                </wp:positionV>
                <wp:extent cx="1609725" cy="3810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81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6F37" w:rsidRPr="00293A30" w:rsidRDefault="009B6F37" w:rsidP="009B6F3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93A3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hr-HR"/>
                              </w:rPr>
                              <w:t xml:space="preserve">kućanstvo: </w:t>
                            </w:r>
                            <w:r w:rsidRPr="00293A3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hr-HR"/>
                              </w:rPr>
                              <w:t>9,20 eura (bez PDV-a)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DFDE86" id="Rectangle 5" o:spid="_x0000_s1026" style="position:absolute;left:0;text-align:left;margin-left:0;margin-top:237pt;width:126.75pt;height:30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+8lAIAAIQFAAAOAAAAZHJzL2Uyb0RvYy54bWysVE1v2zAMvQ/YfxB0X21nTdcGdYqgRYcB&#10;RVu0HXpWZCkWIIuapMTOfv0o+SNZV+ww7CKLIvlIPpO8vOoaTXbCeQWmpMVJTokwHCplNiX9/nL7&#10;6ZwSH5ipmAYjSroXnl4tP364bO1CzKAGXQlHEMT4RWtLWodgF1nmeS0a5k/ACoNKCa5hAUW3ySrH&#10;WkRvdDbL87OsBVdZB1x4j683vZIuE76UgocHKb0IRJcUcwvpdOlcxzNbXrLFxjFbKz6kwf4hi4Yp&#10;g0EnqBsWGNk69QdUo7gDDzKccGgykFJxkWrAaor8TTXPNbMi1YLkeDvR5P8fLL/fPTqiqpLOKTGs&#10;wV/0hKQxs9GCzCM9rfULtHq2j26QPF5jrZ10TfxiFaRLlO4nSkUXCMfH4iy/+DJDbI66z+dFnifO&#10;s4O3dT58FdCQeCmpw+iJSba78wEjouloEoNpE08PWlW3SuskxGYR19qRHcPfHLoi5o1+R1YoRc8s&#10;VtPnn25hr0WP+iQk0oAZz1L01IAHTMa5MKHoVTWrRB9qjuWM9UweKbQ2CBiRJSY5YQ8Av+c7Yvc5&#10;D/bRVaT+nZzzvyXWO08eKTKYMDk3yoB7D0BjVUPk3n4kqacmshS6dYcm8bqGao/94qAfJG/5rcLf&#10;dsd8eGQOJwdnDLdBeMBDamhLCsONkhrcz/feoz02NGopaXESS+p/bJkTlOhvBlv9ojg9jaObhNP5&#10;lxkK7lizPtaYbXMN2AUF7h3L0zXaBz1epYPmFZfGKkZFFTMcY5eUBzcK16HfELh2uFitkhmOq2Xh&#10;zjxbHsEjwbEtX7pX5uzQuwG7/h7GqWWLNy3c20ZPA6ttAKlSfx94HajHUU89NKyluEuO5WR1WJ7L&#10;XwAAAP//AwBQSwMEFAAGAAgAAAAhAJqN5ijdAAAACAEAAA8AAABkcnMvZG93bnJldi54bWxMj0FP&#10;wzAMhe9I/IfISNxYyrbAVOpOCKkXuECHxDVrvKaiSUqTbt2/x5zYzfZ7ev5esZ1dL440xi54hPtF&#10;BoJ8E0znW4TPXXW3ARGT9kb3wRPCmSJsy+urQucmnPwHHevUCg7xMdcINqUhlzI2lpyOizCQZ+0Q&#10;RqcTr2MrzahPHO56ucyyB+l05/mD1QO9WGq+68khTG9f07kO6r2uf9Trrmsrm2SFeHszPz+BSDSn&#10;fzP84TM6lMy0D5M3UfQIXCQhrB/XPLC8VCsFYo+gVnyRZSEvC5S/AAAA//8DAFBLAQItABQABgAI&#10;AAAAIQC2gziS/gAAAOEBAAATAAAAAAAAAAAAAAAAAAAAAABbQ29udGVudF9UeXBlc10ueG1sUEsB&#10;Ai0AFAAGAAgAAAAhADj9If/WAAAAlAEAAAsAAAAAAAAAAAAAAAAALwEAAF9yZWxzLy5yZWxzUEsB&#10;Ai0AFAAGAAgAAAAhACrlP7yUAgAAhAUAAA4AAAAAAAAAAAAAAAAALgIAAGRycy9lMm9Eb2MueG1s&#10;UEsBAi0AFAAGAAgAAAAhAJqN5ijdAAAACAEAAA8AAAAAAAAAAAAAAAAA7gQAAGRycy9kb3ducmV2&#10;LnhtbFBLBQYAAAAABAAEAPMAAAD4BQAAAAA=&#10;" fillcolor="#4f81bd [3204]" strokecolor="black [3213]" strokeweight="2pt">
                <v:textbox>
                  <w:txbxContent>
                    <w:p w:rsidR="009B6F37" w:rsidRPr="00293A30" w:rsidRDefault="009B6F37" w:rsidP="009B6F3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293A3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hr-HR"/>
                        </w:rPr>
                        <w:t xml:space="preserve">kućanstvo: </w:t>
                      </w:r>
                      <w:r w:rsidRPr="00293A30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hr-HR"/>
                        </w:rPr>
                        <w:t>9,20 eura (bez PDV-a)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 Narrow" w:hAnsi="Arial Narrow"/>
          <w:noProof/>
          <w:sz w:val="22"/>
          <w:szCs w:val="22"/>
          <w:lang w:val="hr-HR"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5046FD" wp14:editId="3EC039FB">
                <wp:simplePos x="0" y="0"/>
                <wp:positionH relativeFrom="margin">
                  <wp:posOffset>1685925</wp:posOffset>
                </wp:positionH>
                <wp:positionV relativeFrom="paragraph">
                  <wp:posOffset>3009900</wp:posOffset>
                </wp:positionV>
                <wp:extent cx="1800225" cy="3810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3810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6F37" w:rsidRPr="00293A30" w:rsidRDefault="00C366AB" w:rsidP="009B6F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93A3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r-HR"/>
                              </w:rPr>
                              <w:t xml:space="preserve">kategoriju </w:t>
                            </w:r>
                            <w:r w:rsidR="00381CA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r-HR"/>
                              </w:rPr>
                              <w:t xml:space="preserve">koja </w:t>
                            </w:r>
                            <w:r w:rsidRPr="00293A3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r-HR"/>
                              </w:rPr>
                              <w:t xml:space="preserve">nije kućanstvo: </w:t>
                            </w:r>
                            <w:r w:rsidRPr="00293A3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hr-HR"/>
                              </w:rPr>
                              <w:t>19,40 eura (bez PDV-a)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5046FD" id="Rectangle 12" o:spid="_x0000_s1027" style="position:absolute;left:0;text-align:left;margin-left:132.75pt;margin-top:237pt;width:141.7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C5SbgIAAO0EAAAOAAAAZHJzL2Uyb0RvYy54bWysVMlu2zAQvRfoPxC8N1rqtK5hOXBjuCgQ&#10;JEGTIucxRUoCuJWkLaVf3yGlOE6aU9ELNcPZH99oeTEoSQ7c+c7oihZnOSVcM1N3uqnoz/vthzkl&#10;PoCuQRrNK/rIPb1YvX+37O2Cl6Y1suaOYBLtF72taBuCXWSZZy1X4M+M5RqNwjgFAVXXZLWDHrMr&#10;mZV5/inrjautM4x7j7eb0UhXKb8QnIUbITwPRFYUewvpdOncxTNbLWHROLBtx6Y24B+6UNBpLHpM&#10;tYEAZO+6v1KpjjnjjQhnzKjMCNExnmbAaYr81TR3LVieZkFwvD3C5P9fWnZ9uHWkq/HtSko0KHyj&#10;H4ga6EZygncIUG/9Av3u7K2bNI9inHYQTsUvzkGGBOrjEVQ+BMLwspjneVmeU8LQ9nFe5HlCPXuO&#10;ts6Hb9woEoWKOiyfsITDlQ9YEV2fXGIxb2RXbzspk+Ka3aV05AD4wLPtvPi6iS1jyAs3qUlf0fJ8&#10;hsUJAySakBBQVBZH97qhBGSDDGbBpdovohMb+bFMGIq3asQeN+DbsZeUYHKTOrbKEx2nkSKmI4pR&#10;CsNuGB8hRsSbnakf8WGcGRnrLdt2mP8KfLgFhxTFOXDtwg0eQhoczkwSJa1xv9+6j/7IHLRS0iPl&#10;cfBfe3CcEvldI6e+FLNZ3JGkzM4/l6i4U8vu1KL36tIg6AUuuGVJjP5BPonCGfWA27mOVdEEmmHt&#10;EeJJuQzjKuJ+M75eJzfcCwvhSt9ZFpNH5CKy98MDODtRJCC5rs3TesDiFVNG3xipzXofjOgSjZ5x&#10;RYJEBXcqUWXa/7i0p3ryev5Lrf4AAAD//wMAUEsDBBQABgAIAAAAIQBg0d2i4QAAAAsBAAAPAAAA&#10;ZHJzL2Rvd25yZXYueG1sTI/NTsMwEITvSLyDtUjcqENISglxKoRULvwI2iJxdONtEmGvQ+ym4e1Z&#10;TnCb3R3NflMuJ2fFiEPoPCm4nCUgkGpvOmoUbDeriwWIEDUZbT2hgm8MsKxOT0pdGH+kNxzXsREc&#10;QqHQCtoY+0LKULfodJj5Holvez84HXkcGmkGfeRwZ2WaJHPpdEf8odU93rdYf64PTsHD47O07dN+&#10;Nebv6cfrl1y8mCYodX423d2CiDjFPzP84jM6VMy08wcyQVgF6TzP2aogu864FDvy7IbFjsUVb2RV&#10;yv8dqh8AAAD//wMAUEsBAi0AFAAGAAgAAAAhALaDOJL+AAAA4QEAABMAAAAAAAAAAAAAAAAAAAAA&#10;AFtDb250ZW50X1R5cGVzXS54bWxQSwECLQAUAAYACAAAACEAOP0h/9YAAACUAQAACwAAAAAAAAAA&#10;AAAAAAAvAQAAX3JlbHMvLnJlbHNQSwECLQAUAAYACAAAACEA0+guUm4CAADtBAAADgAAAAAAAAAA&#10;AAAAAAAuAgAAZHJzL2Uyb0RvYy54bWxQSwECLQAUAAYACAAAACEAYNHdouEAAAALAQAADwAAAAAA&#10;AAAAAAAAAADIBAAAZHJzL2Rvd25yZXYueG1sUEsFBgAAAAAEAAQA8wAAANYFAAAAAA==&#10;" fillcolor="#4f81bd" strokecolor="black [3213]" strokeweight="2pt">
                <v:textbox>
                  <w:txbxContent>
                    <w:p w:rsidR="009B6F37" w:rsidRPr="00293A30" w:rsidRDefault="00C366AB" w:rsidP="009B6F3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93A30">
                        <w:rPr>
                          <w:rFonts w:ascii="Arial" w:hAnsi="Arial" w:cs="Arial"/>
                          <w:sz w:val="18"/>
                          <w:szCs w:val="18"/>
                          <w:lang w:val="hr-HR"/>
                        </w:rPr>
                        <w:t xml:space="preserve">kategoriju </w:t>
                      </w:r>
                      <w:r w:rsidR="00381CA3">
                        <w:rPr>
                          <w:rFonts w:ascii="Arial" w:hAnsi="Arial" w:cs="Arial"/>
                          <w:sz w:val="18"/>
                          <w:szCs w:val="18"/>
                          <w:lang w:val="hr-HR"/>
                        </w:rPr>
                        <w:t xml:space="preserve">koja </w:t>
                      </w:r>
                      <w:r w:rsidRPr="00293A30">
                        <w:rPr>
                          <w:rFonts w:ascii="Arial" w:hAnsi="Arial" w:cs="Arial"/>
                          <w:sz w:val="18"/>
                          <w:szCs w:val="18"/>
                          <w:lang w:val="hr-HR"/>
                        </w:rPr>
                        <w:t xml:space="preserve">nije kućanstvo: </w:t>
                      </w:r>
                      <w:r w:rsidRPr="00293A30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hr-HR"/>
                        </w:rPr>
                        <w:t>19,40 eura (bez PDV-a)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B67C2" w:rsidRPr="004B67C2">
        <w:rPr>
          <w:rFonts w:ascii="Arial Narrow" w:hAnsi="Arial Narrow"/>
          <w:noProof/>
          <w:sz w:val="22"/>
          <w:szCs w:val="22"/>
          <w:lang w:val="hr-HR" w:eastAsia="hr-HR"/>
        </w:rPr>
        <w:drawing>
          <wp:inline distT="0" distB="0" distL="0" distR="0" wp14:anchorId="6B9EB4B0" wp14:editId="4286B514">
            <wp:extent cx="5285156" cy="3048000"/>
            <wp:effectExtent l="0" t="0" r="0" b="0"/>
            <wp:docPr id="1" name="Picture 1" descr="C:\Users\mstritof\Downloads\CJE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tritof\Downloads\CJENI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604" b="12971"/>
                    <a:stretch/>
                  </pic:blipFill>
                  <pic:spPr bwMode="auto">
                    <a:xfrm>
                      <a:off x="0" y="0"/>
                      <a:ext cx="5420154" cy="3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E01" w:rsidRDefault="00864E01" w:rsidP="004B67C2">
      <w:pPr>
        <w:jc w:val="center"/>
        <w:rPr>
          <w:rFonts w:ascii="Arial Narrow" w:hAnsi="Arial Narrow"/>
          <w:sz w:val="22"/>
          <w:szCs w:val="22"/>
          <w:lang w:val="hr-HR"/>
        </w:rPr>
      </w:pPr>
    </w:p>
    <w:p w:rsidR="00864E01" w:rsidRDefault="00864E01" w:rsidP="004B67C2">
      <w:pPr>
        <w:jc w:val="center"/>
        <w:rPr>
          <w:rFonts w:ascii="Arial Narrow" w:hAnsi="Arial Narrow"/>
          <w:sz w:val="22"/>
          <w:szCs w:val="22"/>
          <w:lang w:val="hr-HR"/>
        </w:rPr>
      </w:pPr>
    </w:p>
    <w:p w:rsidR="008E161F" w:rsidRPr="008E161F" w:rsidRDefault="008E161F" w:rsidP="00293A30">
      <w:pPr>
        <w:jc w:val="both"/>
        <w:rPr>
          <w:rFonts w:ascii="Arial" w:hAnsi="Arial" w:cs="Arial"/>
          <w:i/>
          <w:sz w:val="16"/>
          <w:szCs w:val="16"/>
          <w:lang w:val="hr-HR"/>
        </w:rPr>
      </w:pPr>
    </w:p>
    <w:p w:rsidR="008E161F" w:rsidRPr="008E161F" w:rsidRDefault="008E161F" w:rsidP="00293A30">
      <w:pPr>
        <w:jc w:val="both"/>
        <w:rPr>
          <w:rFonts w:ascii="Arial" w:hAnsi="Arial" w:cs="Arial"/>
          <w:sz w:val="17"/>
          <w:szCs w:val="17"/>
          <w:lang w:val="hr-HR"/>
        </w:rPr>
      </w:pPr>
      <w:r w:rsidRPr="008E161F">
        <w:rPr>
          <w:rFonts w:ascii="Arial" w:hAnsi="Arial" w:cs="Arial"/>
          <w:b/>
          <w:sz w:val="17"/>
          <w:szCs w:val="17"/>
          <w:lang w:val="hr-HR"/>
        </w:rPr>
        <w:t xml:space="preserve">1.) </w:t>
      </w:r>
      <w:r w:rsidR="005F6B7E" w:rsidRPr="008E161F">
        <w:rPr>
          <w:rFonts w:ascii="Arial" w:hAnsi="Arial" w:cs="Arial"/>
          <w:b/>
          <w:sz w:val="17"/>
          <w:szCs w:val="17"/>
          <w:lang w:val="hr-HR"/>
        </w:rPr>
        <w:t xml:space="preserve">CIJENA </w:t>
      </w:r>
      <w:r w:rsidRPr="008E161F">
        <w:rPr>
          <w:rFonts w:ascii="Arial" w:hAnsi="Arial" w:cs="Arial"/>
          <w:b/>
          <w:sz w:val="17"/>
          <w:szCs w:val="17"/>
          <w:lang w:val="hr-HR"/>
        </w:rPr>
        <w:t xml:space="preserve">OBVEZNE </w:t>
      </w:r>
      <w:r w:rsidR="005F6B7E" w:rsidRPr="008E161F">
        <w:rPr>
          <w:rFonts w:ascii="Arial" w:hAnsi="Arial" w:cs="Arial"/>
          <w:b/>
          <w:sz w:val="17"/>
          <w:szCs w:val="17"/>
          <w:lang w:val="hr-HR"/>
        </w:rPr>
        <w:t>MINIMALNE JAVNE USLUGE</w:t>
      </w:r>
      <w:r w:rsidR="005F6B7E" w:rsidRPr="008E161F">
        <w:rPr>
          <w:rFonts w:ascii="Arial" w:hAnsi="Arial" w:cs="Arial"/>
          <w:sz w:val="17"/>
          <w:szCs w:val="17"/>
          <w:lang w:val="hr-HR"/>
        </w:rPr>
        <w:t xml:space="preserve"> </w:t>
      </w:r>
      <w:r w:rsidR="001422FE" w:rsidRPr="008E161F">
        <w:rPr>
          <w:rFonts w:ascii="Arial" w:hAnsi="Arial" w:cs="Arial"/>
          <w:sz w:val="17"/>
          <w:szCs w:val="17"/>
          <w:lang w:val="hr-HR"/>
        </w:rPr>
        <w:t>određena je Odlukom</w:t>
      </w:r>
      <w:r w:rsidR="000D5379" w:rsidRPr="008E161F">
        <w:rPr>
          <w:rFonts w:ascii="Arial" w:hAnsi="Arial" w:cs="Arial"/>
          <w:sz w:val="17"/>
          <w:szCs w:val="17"/>
          <w:lang w:val="hr-HR"/>
        </w:rPr>
        <w:t xml:space="preserve"> o načinu pružanja javne usluge sakupljanja komunalnog otpada na području Grada Zaprešića, KLASA: 351-04/26-01/02, URBROJ: 238-33-01-26-5 </w:t>
      </w:r>
      <w:r w:rsidR="001422FE" w:rsidRPr="008E161F">
        <w:rPr>
          <w:rFonts w:ascii="Arial" w:hAnsi="Arial" w:cs="Arial"/>
          <w:sz w:val="17"/>
          <w:szCs w:val="17"/>
          <w:lang w:val="hr-HR"/>
        </w:rPr>
        <w:t>koju je donijelo Gradsko vijeće grada Zaprešića na 05. sjednici</w:t>
      </w:r>
      <w:r>
        <w:rPr>
          <w:rFonts w:ascii="Arial" w:hAnsi="Arial" w:cs="Arial"/>
          <w:sz w:val="17"/>
          <w:szCs w:val="17"/>
          <w:lang w:val="hr-HR"/>
        </w:rPr>
        <w:t xml:space="preserve"> Gradskog vijeća</w:t>
      </w:r>
      <w:r w:rsidR="001422FE" w:rsidRPr="008E161F">
        <w:rPr>
          <w:rFonts w:ascii="Arial" w:hAnsi="Arial" w:cs="Arial"/>
          <w:sz w:val="17"/>
          <w:szCs w:val="17"/>
          <w:lang w:val="hr-HR"/>
        </w:rPr>
        <w:t xml:space="preserve"> održanoj 10. ožujka 2026 godine</w:t>
      </w:r>
      <w:r w:rsidR="00B412F8" w:rsidRPr="008E161F">
        <w:rPr>
          <w:rFonts w:ascii="Arial" w:hAnsi="Arial" w:cs="Arial"/>
          <w:sz w:val="17"/>
          <w:szCs w:val="17"/>
          <w:lang w:val="hr-HR"/>
        </w:rPr>
        <w:t xml:space="preserve"> („Službene novine Grada Zaprešića“, br. 2/26 i 3/26)</w:t>
      </w:r>
      <w:r>
        <w:rPr>
          <w:rFonts w:ascii="Arial" w:hAnsi="Arial" w:cs="Arial"/>
          <w:sz w:val="17"/>
          <w:szCs w:val="17"/>
          <w:lang w:val="hr-HR"/>
        </w:rPr>
        <w:t>,</w:t>
      </w:r>
      <w:r w:rsidR="000D5379" w:rsidRPr="008E161F">
        <w:rPr>
          <w:rFonts w:ascii="Arial" w:hAnsi="Arial" w:cs="Arial"/>
          <w:sz w:val="17"/>
          <w:szCs w:val="17"/>
          <w:lang w:val="hr-HR"/>
        </w:rPr>
        <w:t xml:space="preserve"> na čitavom području primjene</w:t>
      </w:r>
      <w:r w:rsidRPr="008E161F">
        <w:rPr>
          <w:rFonts w:ascii="Arial" w:hAnsi="Arial" w:cs="Arial"/>
          <w:sz w:val="17"/>
          <w:szCs w:val="17"/>
          <w:lang w:val="hr-HR"/>
        </w:rPr>
        <w:t>.</w:t>
      </w:r>
    </w:p>
    <w:p w:rsidR="00BE7E9B" w:rsidRPr="008E161F" w:rsidRDefault="008E161F" w:rsidP="00293A30">
      <w:pPr>
        <w:jc w:val="both"/>
        <w:rPr>
          <w:rFonts w:ascii="Arial" w:hAnsi="Arial" w:cs="Arial"/>
          <w:b/>
          <w:sz w:val="17"/>
          <w:szCs w:val="17"/>
          <w:lang w:val="hr-HR"/>
        </w:rPr>
      </w:pPr>
      <w:r w:rsidRPr="008E161F">
        <w:rPr>
          <w:rFonts w:ascii="Arial" w:hAnsi="Arial" w:cs="Arial"/>
          <w:b/>
          <w:sz w:val="17"/>
          <w:szCs w:val="17"/>
          <w:lang w:val="hr-HR"/>
        </w:rPr>
        <w:t>2.) CIJENU ZA KOLIČINU PREDANOG OTPADA</w:t>
      </w:r>
      <w:r w:rsidR="00B412F8" w:rsidRPr="008E161F">
        <w:rPr>
          <w:rFonts w:ascii="Arial" w:hAnsi="Arial" w:cs="Arial"/>
          <w:b/>
          <w:sz w:val="17"/>
          <w:szCs w:val="17"/>
          <w:lang w:val="hr-HR"/>
        </w:rPr>
        <w:t xml:space="preserve"> ODREĐUJE DAVATELJ JAVNE USLUGE </w:t>
      </w:r>
      <w:r w:rsidR="00B412F8" w:rsidRPr="008E161F">
        <w:rPr>
          <w:rFonts w:ascii="Arial" w:hAnsi="Arial" w:cs="Arial"/>
          <w:sz w:val="17"/>
          <w:szCs w:val="17"/>
          <w:lang w:val="hr-HR"/>
        </w:rPr>
        <w:t>(</w:t>
      </w:r>
      <w:r w:rsidRPr="008E161F">
        <w:rPr>
          <w:rFonts w:ascii="Arial" w:hAnsi="Arial" w:cs="Arial"/>
          <w:sz w:val="17"/>
          <w:szCs w:val="17"/>
          <w:lang w:val="hr-HR"/>
        </w:rPr>
        <w:t>jedinična cijena za pražnjenje spremnika sukladno volumenu zaduženog spremnika</w:t>
      </w:r>
      <w:r w:rsidR="005228BC" w:rsidRPr="008E161F">
        <w:rPr>
          <w:rFonts w:ascii="Arial" w:hAnsi="Arial" w:cs="Arial"/>
          <w:sz w:val="17"/>
          <w:szCs w:val="17"/>
          <w:lang w:val="hr-HR"/>
        </w:rPr>
        <w:t>)</w:t>
      </w:r>
    </w:p>
    <w:p w:rsidR="00B412F8" w:rsidRPr="00B412F8" w:rsidRDefault="00B412F8" w:rsidP="00293A30">
      <w:pPr>
        <w:jc w:val="both"/>
        <w:rPr>
          <w:rFonts w:ascii="Arial" w:hAnsi="Arial" w:cs="Arial"/>
          <w:sz w:val="16"/>
          <w:szCs w:val="16"/>
          <w:lang w:val="hr-HR"/>
        </w:rPr>
      </w:pPr>
    </w:p>
    <w:p w:rsidR="008E161F" w:rsidRDefault="008E161F" w:rsidP="005228BC">
      <w:pPr>
        <w:rPr>
          <w:noProof/>
          <w:lang w:val="hr-HR" w:eastAsia="hr-HR"/>
        </w:rPr>
      </w:pPr>
    </w:p>
    <w:p w:rsidR="00BE7E9B" w:rsidRPr="00BE7E9B" w:rsidRDefault="008E161F" w:rsidP="005228BC">
      <w:pPr>
        <w:rPr>
          <w:rFonts w:ascii="Arial" w:hAnsi="Arial" w:cs="Arial"/>
          <w:sz w:val="20"/>
          <w:lang w:val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4445</wp:posOffset>
                </wp:positionV>
                <wp:extent cx="2590800" cy="24384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438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8BC" w:rsidRPr="008E161F" w:rsidRDefault="005228BC" w:rsidP="005228B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Za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sva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Vaša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pitanja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dodatne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informacije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ili</w:t>
                            </w:r>
                            <w:proofErr w:type="spellEnd"/>
                            <w:proofErr w:type="gram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objašnjenja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stojimo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Vam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raspolaganju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info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telefon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01/3310-315, 01/3310-789,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osobno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infopultu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društva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ili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putem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maila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: </w:t>
                            </w:r>
                            <w:hyperlink r:id="rId10" w:history="1">
                              <w:r w:rsidRPr="008E161F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zsluzbe@komunalno-zapresic.hr</w:t>
                              </w:r>
                            </w:hyperlink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:rsidR="005228BC" w:rsidRPr="008E161F" w:rsidRDefault="005228BC" w:rsidP="005228BC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5228BC" w:rsidRPr="008E161F" w:rsidRDefault="005228BC" w:rsidP="005228BC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Cjeloviti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Cjenik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,</w:t>
                            </w:r>
                            <w:r w:rsidR="001C2C61"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1C2C61"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Suglasnost</w:t>
                            </w:r>
                            <w:proofErr w:type="spellEnd"/>
                            <w:r w:rsidR="001C2C61"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1C2C61"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iz</w:t>
                            </w:r>
                            <w:proofErr w:type="spellEnd"/>
                            <w:r w:rsidR="001C2C61"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čl.77. </w:t>
                            </w:r>
                            <w:proofErr w:type="spellStart"/>
                            <w:r w:rsidR="001C2C61"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st.</w:t>
                            </w:r>
                            <w:proofErr w:type="spellEnd"/>
                            <w:r w:rsidR="001C2C61"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9. </w:t>
                            </w:r>
                            <w:proofErr w:type="spellStart"/>
                            <w:proofErr w:type="gramStart"/>
                            <w:r w:rsidR="001C2C61"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="001C2C61"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1C2C61"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</w:t>
                            </w:r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čitovanje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gradonačelnika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iz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čl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. 77.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st.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5.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Zakona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o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gospodarenju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otpadom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(„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Narodne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novine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“,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br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:   84/21, 142/23) </w:t>
                            </w:r>
                            <w:proofErr w:type="spellStart"/>
                            <w:proofErr w:type="gram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Odluka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o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načinu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pružanja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javne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usluge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sakupljanja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komunalnog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otpada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području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Grada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Zaprešića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Zaprešića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“, br. 2/26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3/26)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nalaze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se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našoj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web </w:t>
                            </w:r>
                            <w:proofErr w:type="spellStart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stranici</w:t>
                            </w:r>
                            <w:proofErr w:type="spellEnd"/>
                            <w:r w:rsidRPr="008E161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: </w:t>
                            </w:r>
                          </w:p>
                          <w:p w:rsidR="005228BC" w:rsidRPr="008E161F" w:rsidRDefault="00EF2415" w:rsidP="005228BC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hyperlink r:id="rId11" w:history="1">
                              <w:r w:rsidR="005228BC" w:rsidRPr="008E161F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  <w:lang w:val="en-GB"/>
                                </w:rPr>
                                <w:t>https://komunalno.vio-zapresic.hr/gospodarenje-otpadom/</w:t>
                              </w:r>
                            </w:hyperlink>
                          </w:p>
                          <w:p w:rsidR="005228BC" w:rsidRPr="005228BC" w:rsidRDefault="005228BC" w:rsidP="005228BC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6" o:spid="_x0000_s1028" style="position:absolute;margin-left:335.25pt;margin-top:.35pt;width:204pt;height:19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foIZwIAAB0FAAAOAAAAZHJzL2Uyb0RvYy54bWysVEtPGzEQvlfqf7B8L7tJA4UoGxSBqCoh&#10;QEDF2fHayapejzt2spv++o69DyKKeqh68Xp25pvnN15ctrVhe4W+AlvwyUnOmbISyspuCv79+ebT&#10;OWc+CFsKA1YV/KA8v1x+/LBo3FxNYQumVMjIifXzxhV8G4KbZ5mXW1ULfwJOWVJqwFoEEnGTlSga&#10;8l6bbJrnZ1kDWDoEqbynv9edki+Tf62VDPdaexWYKTjlFtKJ6VzHM1suxHyDwm0r2ach/iGLWlSW&#10;go6urkUQbIfVH67qSiJ40OFEQp2B1pVUqQaqZpK/qeZpK5xKtVBzvBvb5P+fW3m3f0BWlQU/48yK&#10;mkb0SE0TdmMUO4vtaZyfk9WTe8Be8nSNtbYa6/ilKlibWnoYW6rawCT9nJ5e5Oc5dV6Sbjr7fD4j&#10;gfxkr3CHPnxVULN4KThS+NRKsb/1oTMdTAgX0+kSSLdwMCrmYOyj0lRHDJnQiUHqyiDbC5p9+WPS&#10;h02WEaIrY0bQ5D2QCQOot40wlVg1AvP3gK/RRusUEWwYgXVlAf8O1p39UHVXayw7tOs2DW06TGgN&#10;5YEGidAx3Dt5U1E7b4UPDwKJ0jQCWtNwT4c20BQc+htnW8Bf7/2P9sQ00nLW0IoU3P/cCVScmW+W&#10;OHgxmc3iTiVhdvplSgIea9bHGrurr4AmMaEHwcl0jfbBDFeNUL/QNq9iVFIJKyl2wWXAQbgK3erS&#10;eyDVapXMaI+cCLf2ycnoPPY50uW5fRHoek4FouMdDOsk5m+o1dlGpIXVLoCuEu9ip7u+9hOgHUzM&#10;7d+LuOTHcrJ6fdWWvwEAAP//AwBQSwMEFAAGAAgAAAAhAIvBdUjeAAAACQEAAA8AAABkcnMvZG93&#10;bnJldi54bWxMj09Pg0AUxO8mfofNM/FmF/8BRR6NITEmeirWg7ct+wpE9i1htxT89G5PepzMZOY3&#10;+WY2vZhodJ1lhNtVBIK4trrjBmH38XKTgnBesVa9ZUJYyMGmuLzIVabtibc0Vb4RoYRdphBa74dM&#10;Sle3ZJRb2YE4eAc7GuWDHBupR3UK5aaXd1EUS6M6DgutGqhsqf6ujgbhfZF+2n3G65+p7BZdfZWv&#10;b1QiXl/Nz08gPM3+Lwxn/IAORWDa2yNrJ3qEOIkeQxQhAXG2oyQNeo9wnz4kIItc/n9Q/AIAAP//&#10;AwBQSwECLQAUAAYACAAAACEAtoM4kv4AAADhAQAAEwAAAAAAAAAAAAAAAAAAAAAAW0NvbnRlbnRf&#10;VHlwZXNdLnhtbFBLAQItABQABgAIAAAAIQA4/SH/1gAAAJQBAAALAAAAAAAAAAAAAAAAAC8BAABf&#10;cmVscy8ucmVsc1BLAQItABQABgAIAAAAIQB+ifoIZwIAAB0FAAAOAAAAAAAAAAAAAAAAAC4CAABk&#10;cnMvZTJvRG9jLnhtbFBLAQItABQABgAIAAAAIQCLwXVI3gAAAAkBAAAPAAAAAAAAAAAAAAAAAMEE&#10;AABkcnMvZG93bnJldi54bWxQSwUGAAAAAAQABADzAAAAzAUAAAAA&#10;" fillcolor="white [3201]" strokecolor="black [3200]" strokeweight="2pt">
                <v:textbox>
                  <w:txbxContent>
                    <w:p w:rsidR="005228BC" w:rsidRPr="008E161F" w:rsidRDefault="005228BC" w:rsidP="005228B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Za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sva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Vaša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pitanja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,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dodatne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informacije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ili</w:t>
                      </w:r>
                      <w:proofErr w:type="spellEnd"/>
                      <w:proofErr w:type="gram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objašnjenja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,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stojimo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Vam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raspolaganju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info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telefon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01/3310-315, 01/3310-789,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osobno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infopultu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društva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ili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putem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maila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: </w:t>
                      </w:r>
                      <w:hyperlink r:id="rId12" w:history="1">
                        <w:r w:rsidRPr="008E161F">
                          <w:rPr>
                            <w:rStyle w:val="Hiperveza"/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zsluzbe@komunalno-zapresic.hr</w:t>
                        </w:r>
                      </w:hyperlink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  <w:p w:rsidR="005228BC" w:rsidRPr="008E161F" w:rsidRDefault="005228BC" w:rsidP="005228BC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</w:p>
                    <w:p w:rsidR="005228BC" w:rsidRPr="008E161F" w:rsidRDefault="005228BC" w:rsidP="005228BC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Cjeloviti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Cjenik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,</w:t>
                      </w:r>
                      <w:r w:rsidR="001C2C61"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1C2C61"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Suglasnost</w:t>
                      </w:r>
                      <w:proofErr w:type="spellEnd"/>
                      <w:r w:rsidR="001C2C61"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1C2C61"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iz</w:t>
                      </w:r>
                      <w:proofErr w:type="spellEnd"/>
                      <w:r w:rsidR="001C2C61"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čl.77. </w:t>
                      </w:r>
                      <w:proofErr w:type="spellStart"/>
                      <w:r w:rsidR="001C2C61"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st.</w:t>
                      </w:r>
                      <w:proofErr w:type="spellEnd"/>
                      <w:r w:rsidR="001C2C61"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9. </w:t>
                      </w:r>
                      <w:proofErr w:type="spellStart"/>
                      <w:proofErr w:type="gramStart"/>
                      <w:r w:rsidR="001C2C61"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</w:t>
                      </w:r>
                      <w:proofErr w:type="spellEnd"/>
                      <w:proofErr w:type="gramEnd"/>
                      <w:r w:rsidR="001C2C61"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1C2C61"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O</w:t>
                      </w:r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čitovanje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gradonačelnika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iz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čl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. 77.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st.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5.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Zakona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o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gospodarenju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otpadom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(„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Narodne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novine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“,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br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:   84/21, 142/23) </w:t>
                      </w:r>
                      <w:proofErr w:type="spellStart"/>
                      <w:proofErr w:type="gram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te</w:t>
                      </w:r>
                      <w:proofErr w:type="spellEnd"/>
                      <w:proofErr w:type="gram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Odluka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o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načinu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pružanja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javne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usluge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sakupljanja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komunalnog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otpada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području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Grada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Zaprešića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Zaprešića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“, br. 2/26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i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3/26)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nalaze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se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našoj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web </w:t>
                      </w:r>
                      <w:proofErr w:type="spellStart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stranici</w:t>
                      </w:r>
                      <w:proofErr w:type="spellEnd"/>
                      <w:r w:rsidRPr="008E161F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: </w:t>
                      </w:r>
                    </w:p>
                    <w:p w:rsidR="005228BC" w:rsidRPr="008E161F" w:rsidRDefault="00E96B99" w:rsidP="005228BC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hyperlink r:id="rId13" w:history="1">
                        <w:r w:rsidR="005228BC" w:rsidRPr="008E161F">
                          <w:rPr>
                            <w:rStyle w:val="Hiperveza"/>
                            <w:rFonts w:ascii="Arial" w:hAnsi="Arial" w:cs="Arial"/>
                            <w:sz w:val="18"/>
                            <w:szCs w:val="18"/>
                            <w:lang w:val="en-GB"/>
                          </w:rPr>
                          <w:t>https://komunalno.vio-zapresic.hr/gospodarenje-otpadom/</w:t>
                        </w:r>
                      </w:hyperlink>
                    </w:p>
                    <w:p w:rsidR="005228BC" w:rsidRPr="005228BC" w:rsidRDefault="005228BC" w:rsidP="005228BC">
                      <w:pPr>
                        <w:jc w:val="both"/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293A30">
        <w:rPr>
          <w:noProof/>
          <w:lang w:val="hr-HR" w:eastAsia="hr-HR"/>
        </w:rPr>
        <w:drawing>
          <wp:inline distT="0" distB="0" distL="0" distR="0" wp14:anchorId="4804F935" wp14:editId="01D95261">
            <wp:extent cx="3971290" cy="2504682"/>
            <wp:effectExtent l="0" t="0" r="0" b="0"/>
            <wp:docPr id="13" name="Picture 13" descr="C:\Users\mstritof\Downloads\ChatGPT Image 14. tra 2026. 18_24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tritof\Downloads\ChatGPT Image 14. tra 2026. 18_24_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r="10067" b="16961"/>
                    <a:stretch/>
                  </pic:blipFill>
                  <pic:spPr bwMode="auto">
                    <a:xfrm>
                      <a:off x="0" y="0"/>
                      <a:ext cx="4024094" cy="253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E7E9B" w:rsidRPr="00BE7E9B" w:rsidSect="00111CFA">
      <w:headerReference w:type="default" r:id="rId15"/>
      <w:footerReference w:type="default" r:id="rId16"/>
      <w:pgSz w:w="11906" w:h="16838" w:code="9"/>
      <w:pgMar w:top="720" w:right="720" w:bottom="720" w:left="720" w:header="142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415" w:rsidRDefault="00EF2415">
      <w:r>
        <w:separator/>
      </w:r>
    </w:p>
  </w:endnote>
  <w:endnote w:type="continuationSeparator" w:id="0">
    <w:p w:rsidR="00EF2415" w:rsidRDefault="00EF2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wis721 LtEx BT">
    <w:altName w:val="Arial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9F5" w:rsidRPr="005F6B7E" w:rsidRDefault="00E159F5" w:rsidP="005F6B7E">
    <w:pPr>
      <w:pStyle w:val="Footer"/>
    </w:pPr>
    <w:r w:rsidRPr="005F6B7E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415" w:rsidRDefault="00EF2415">
      <w:r>
        <w:separator/>
      </w:r>
    </w:p>
  </w:footnote>
  <w:footnote w:type="continuationSeparator" w:id="0">
    <w:p w:rsidR="00EF2415" w:rsidRDefault="00EF24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1F497D" w:themeColor="text2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18"/>
      <w:gridCol w:w="2268"/>
      <w:gridCol w:w="5635"/>
    </w:tblGrid>
    <w:tr w:rsidR="00A26ADF" w:rsidRPr="00A26ADF" w:rsidTr="00FF4FB7">
      <w:tc>
        <w:tcPr>
          <w:tcW w:w="2518" w:type="dxa"/>
          <w:vMerge w:val="restart"/>
          <w:vAlign w:val="bottom"/>
        </w:tcPr>
        <w:p w:rsidR="00A26ADF" w:rsidRPr="00580FAC" w:rsidRDefault="00A26ADF" w:rsidP="00FF4FB7">
          <w:pPr>
            <w:rPr>
              <w:rFonts w:ascii="Arial Black" w:hAnsi="Arial Black"/>
              <w:outline/>
              <w:color w:val="0000FF"/>
              <w14:textOutline w14:w="9525" w14:cap="flat" w14:cmpd="sng" w14:algn="ctr">
                <w14:solidFill>
                  <w14:srgbClr w14:val="0000FF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>
            <w:rPr>
              <w:noProof/>
              <w:lang w:val="hr-HR" w:eastAsia="hr-HR"/>
            </w:rPr>
            <w:drawing>
              <wp:inline distT="0" distB="0" distL="0" distR="0" wp14:anchorId="643A97F2" wp14:editId="36E40AE3">
                <wp:extent cx="1352550" cy="676275"/>
                <wp:effectExtent l="19050" t="19050" r="19050" b="28575"/>
                <wp:docPr id="2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bottom"/>
        </w:tcPr>
        <w:p w:rsidR="00A26ADF" w:rsidRPr="00580FAC" w:rsidRDefault="00A26ADF" w:rsidP="00FF4FB7">
          <w:pPr>
            <w:jc w:val="right"/>
            <w:rPr>
              <w:rFonts w:ascii="Arial Black" w:hAnsi="Arial Black"/>
              <w:outline/>
              <w:color w:val="0000FF"/>
              <w14:textOutline w14:w="9525" w14:cap="flat" w14:cmpd="sng" w14:algn="ctr">
                <w14:solidFill>
                  <w14:srgbClr w14:val="0000FF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724754">
            <w:rPr>
              <w:rFonts w:ascii="Arial" w:hAnsi="Arial" w:cs="Arial"/>
              <w:b/>
              <w:color w:val="1F497D" w:themeColor="text2"/>
              <w:sz w:val="28"/>
              <w:szCs w:val="28"/>
              <w:lang w:val="pl-PL"/>
            </w:rPr>
            <w:t>ZAPREŠIĆ</w:t>
          </w:r>
        </w:p>
      </w:tc>
      <w:tc>
        <w:tcPr>
          <w:tcW w:w="5635" w:type="dxa"/>
          <w:vMerge w:val="restart"/>
        </w:tcPr>
        <w:p w:rsidR="00A26ADF" w:rsidRPr="00724754" w:rsidRDefault="00A26ADF" w:rsidP="00FF4FB7">
          <w:pPr>
            <w:pStyle w:val="Header"/>
            <w:rPr>
              <w:rFonts w:ascii="Arial" w:hAnsi="Arial" w:cs="Arial"/>
              <w:b/>
              <w:color w:val="1F497D" w:themeColor="text2"/>
              <w:sz w:val="18"/>
              <w:szCs w:val="18"/>
              <w:lang w:val="pl-PL"/>
            </w:rPr>
          </w:pPr>
          <w:r w:rsidRPr="00724754">
            <w:rPr>
              <w:rFonts w:ascii="Arial" w:hAnsi="Arial" w:cs="Arial"/>
              <w:b/>
              <w:color w:val="1F497D" w:themeColor="text2"/>
              <w:sz w:val="18"/>
              <w:szCs w:val="18"/>
              <w:lang w:val="pl-PL"/>
            </w:rPr>
            <w:t>društvo s ograničenom odgovornošću za obavljanje</w:t>
          </w:r>
        </w:p>
        <w:p w:rsidR="00A26ADF" w:rsidRDefault="00A26ADF" w:rsidP="00FF4FB7">
          <w:pPr>
            <w:pStyle w:val="Header"/>
            <w:rPr>
              <w:rFonts w:ascii="Arial" w:hAnsi="Arial" w:cs="Arial"/>
              <w:b/>
              <w:color w:val="1F497D" w:themeColor="text2"/>
              <w:sz w:val="18"/>
              <w:szCs w:val="18"/>
              <w:lang w:val="pl-PL"/>
            </w:rPr>
          </w:pPr>
          <w:r w:rsidRPr="00724754">
            <w:rPr>
              <w:rFonts w:ascii="Arial" w:hAnsi="Arial" w:cs="Arial"/>
              <w:b/>
              <w:color w:val="1F497D" w:themeColor="text2"/>
              <w:sz w:val="18"/>
              <w:szCs w:val="18"/>
              <w:lang w:val="pl-PL"/>
            </w:rPr>
            <w:t>komunalnih djelatnosti</w:t>
          </w:r>
        </w:p>
        <w:p w:rsidR="00A26ADF" w:rsidRPr="00A31AC2" w:rsidRDefault="00A26ADF" w:rsidP="00FF4FB7">
          <w:pPr>
            <w:pStyle w:val="Header"/>
            <w:rPr>
              <w:rFonts w:ascii="Arial" w:hAnsi="Arial" w:cs="Arial"/>
              <w:b/>
              <w:color w:val="1F497D" w:themeColor="text2"/>
              <w:sz w:val="6"/>
              <w:szCs w:val="6"/>
              <w:lang w:val="pl-PL"/>
            </w:rPr>
          </w:pPr>
        </w:p>
        <w:p w:rsidR="00A26ADF" w:rsidRPr="00724754" w:rsidRDefault="00A26ADF" w:rsidP="00FF4FB7">
          <w:pPr>
            <w:pStyle w:val="Header"/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</w:pPr>
          <w:r w:rsidRPr="00724754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>10 290 Zaprešić, Zelengaj 15</w:t>
          </w:r>
        </w:p>
        <w:p w:rsidR="00A26ADF" w:rsidRPr="00580FAC" w:rsidRDefault="00A26ADF" w:rsidP="00FF4FB7">
          <w:pPr>
            <w:pStyle w:val="Header"/>
            <w:rPr>
              <w:rFonts w:ascii="Arial Black" w:hAnsi="Arial Black"/>
              <w:outline/>
              <w:color w:val="0000FF"/>
              <w14:textOutline w14:w="9525" w14:cap="flat" w14:cmpd="sng" w14:algn="ctr">
                <w14:solidFill>
                  <w14:srgbClr w14:val="0000FF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724754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>Tel</w:t>
          </w:r>
          <w:r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>.</w:t>
          </w:r>
          <w:r w:rsidR="003C52C8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>:</w:t>
          </w:r>
          <w:r w:rsidRPr="00724754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3310-315, 3310-789 </w:t>
          </w:r>
          <w:r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   </w:t>
          </w:r>
          <w:r w:rsidRPr="00724754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  </w:t>
          </w:r>
          <w:r w:rsidR="003C52C8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 </w:t>
          </w:r>
          <w:r w:rsidRPr="00724754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>Fax: 3310-524</w:t>
          </w:r>
          <w:r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       MB:03216632    OIB:</w:t>
          </w:r>
          <w:r w:rsidRPr="00724754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96412232479  </w:t>
          </w:r>
          <w:r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   </w:t>
          </w:r>
          <w:r w:rsidR="003C52C8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            </w:t>
          </w:r>
          <w:r w:rsidRPr="00724754"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>IBAN:HR4223600001101309096</w:t>
          </w:r>
          <w:r>
            <w:rPr>
              <w:rFonts w:ascii="Arial" w:hAnsi="Arial" w:cs="Arial"/>
              <w:color w:val="1F497D" w:themeColor="text2"/>
              <w:sz w:val="18"/>
              <w:szCs w:val="18"/>
              <w:lang w:val="pl-PL"/>
            </w:rPr>
            <w:t xml:space="preserve">  </w:t>
          </w:r>
        </w:p>
      </w:tc>
    </w:tr>
    <w:tr w:rsidR="00A26ADF" w:rsidRPr="00A26ADF" w:rsidTr="00FF4FB7">
      <w:trPr>
        <w:trHeight w:val="667"/>
      </w:trPr>
      <w:tc>
        <w:tcPr>
          <w:tcW w:w="2518" w:type="dxa"/>
          <w:vMerge/>
        </w:tcPr>
        <w:p w:rsidR="00A26ADF" w:rsidRPr="00580FAC" w:rsidRDefault="00A26ADF" w:rsidP="00FF4FB7">
          <w:pPr>
            <w:rPr>
              <w:rFonts w:ascii="Arial Black" w:hAnsi="Arial Black"/>
              <w:outline/>
              <w:color w:val="0000FF"/>
              <w14:textOutline w14:w="9525" w14:cap="flat" w14:cmpd="sng" w14:algn="ctr">
                <w14:solidFill>
                  <w14:srgbClr w14:val="0000FF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</w:p>
      </w:tc>
      <w:tc>
        <w:tcPr>
          <w:tcW w:w="2268" w:type="dxa"/>
          <w:vAlign w:val="center"/>
        </w:tcPr>
        <w:p w:rsidR="00A26ADF" w:rsidRPr="00580FAC" w:rsidRDefault="00A26ADF" w:rsidP="00FF4FB7">
          <w:pPr>
            <w:jc w:val="right"/>
            <w:rPr>
              <w:rFonts w:ascii="Arial Black" w:hAnsi="Arial Black"/>
              <w:outline/>
              <w:color w:val="0000FF"/>
              <w14:textOutline w14:w="9525" w14:cap="flat" w14:cmpd="sng" w14:algn="ctr">
                <w14:solidFill>
                  <w14:srgbClr w14:val="0000FF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>
            <w:rPr>
              <w:noProof/>
              <w:lang w:val="hr-HR" w:eastAsia="hr-HR"/>
            </w:rPr>
            <w:drawing>
              <wp:inline distT="0" distB="0" distL="0" distR="0" wp14:anchorId="6582767C" wp14:editId="590872F3">
                <wp:extent cx="421200" cy="410400"/>
                <wp:effectExtent l="0" t="0" r="0" b="8890"/>
                <wp:docPr id="28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GS_ISO 14001_TCL_L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200" cy="41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hr-HR" w:eastAsia="hr-HR"/>
            </w:rPr>
            <w:drawing>
              <wp:inline distT="0" distB="0" distL="0" distR="0" wp14:anchorId="342EB071" wp14:editId="7E33A28F">
                <wp:extent cx="417600" cy="410400"/>
                <wp:effectExtent l="0" t="0" r="1905" b="8890"/>
                <wp:docPr id="29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GS_ISO 9001_TCL_LR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600" cy="41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5" w:type="dxa"/>
          <w:vMerge/>
        </w:tcPr>
        <w:p w:rsidR="00A26ADF" w:rsidRPr="00580FAC" w:rsidRDefault="00A26ADF" w:rsidP="00FF4FB7">
          <w:pPr>
            <w:rPr>
              <w:rFonts w:ascii="Arial Black" w:hAnsi="Arial Black"/>
              <w:outline/>
              <w:color w:val="0000FF"/>
              <w14:textOutline w14:w="9525" w14:cap="flat" w14:cmpd="sng" w14:algn="ctr">
                <w14:solidFill>
                  <w14:srgbClr w14:val="0000FF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</w:p>
      </w:tc>
    </w:tr>
  </w:tbl>
  <w:p w:rsidR="00883E25" w:rsidRPr="00042D3D" w:rsidRDefault="00C0052B" w:rsidP="00C0052B">
    <w:pPr>
      <w:pStyle w:val="Header"/>
      <w:tabs>
        <w:tab w:val="clear" w:pos="4703"/>
        <w:tab w:val="clear" w:pos="9406"/>
        <w:tab w:val="left" w:pos="3360"/>
      </w:tabs>
      <w:ind w:left="-960"/>
      <w:rPr>
        <w:lang w:val="pl-PL"/>
      </w:rPr>
    </w:pPr>
    <w:r w:rsidRPr="00042D3D">
      <w:rPr>
        <w:lang w:val="pl-PL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86CF3"/>
    <w:multiLevelType w:val="hybridMultilevel"/>
    <w:tmpl w:val="FB847F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6D4AB2"/>
    <w:multiLevelType w:val="hybridMultilevel"/>
    <w:tmpl w:val="C16CF4C6"/>
    <w:lvl w:ilvl="0" w:tplc="533824C4">
      <w:start w:val="8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6201D"/>
    <w:multiLevelType w:val="hybridMultilevel"/>
    <w:tmpl w:val="9FF87F18"/>
    <w:lvl w:ilvl="0" w:tplc="1BDC239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6C1BB7"/>
    <w:multiLevelType w:val="hybridMultilevel"/>
    <w:tmpl w:val="6F60308C"/>
    <w:lvl w:ilvl="0" w:tplc="AA7CD094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C357C4"/>
    <w:multiLevelType w:val="hybridMultilevel"/>
    <w:tmpl w:val="77E027B6"/>
    <w:lvl w:ilvl="0" w:tplc="EBF6E972">
      <w:start w:val="1"/>
      <w:numFmt w:val="bullet"/>
      <w:lvlText w:val="-"/>
      <w:lvlJc w:val="left"/>
      <w:pPr>
        <w:ind w:left="720" w:hanging="360"/>
      </w:pPr>
      <w:rPr>
        <w:rFonts w:ascii="Swis721 LtEx BT" w:hAnsi="Swis721 LtEx B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533C35"/>
    <w:multiLevelType w:val="hybridMultilevel"/>
    <w:tmpl w:val="6884FADC"/>
    <w:lvl w:ilvl="0" w:tplc="2F0641C4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765CF4"/>
    <w:multiLevelType w:val="hybridMultilevel"/>
    <w:tmpl w:val="ADEEFD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1C0567"/>
    <w:multiLevelType w:val="hybridMultilevel"/>
    <w:tmpl w:val="90FC87D8"/>
    <w:lvl w:ilvl="0" w:tplc="9D566908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9449AA"/>
    <w:multiLevelType w:val="hybridMultilevel"/>
    <w:tmpl w:val="CA92D132"/>
    <w:lvl w:ilvl="0" w:tplc="9D566908">
      <w:start w:val="1"/>
      <w:numFmt w:val="decimal"/>
      <w:lvlText w:val="%1.)"/>
      <w:lvlJc w:val="left"/>
      <w:pPr>
        <w:ind w:left="720" w:hanging="360"/>
      </w:pPr>
      <w:rPr>
        <w:rFonts w:hint="default"/>
        <w:b/>
        <w:u w:val="non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D245FA"/>
    <w:multiLevelType w:val="hybridMultilevel"/>
    <w:tmpl w:val="68B8D294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977C38"/>
    <w:multiLevelType w:val="hybridMultilevel"/>
    <w:tmpl w:val="5D4A4664"/>
    <w:lvl w:ilvl="0" w:tplc="041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6D49552C"/>
    <w:multiLevelType w:val="hybridMultilevel"/>
    <w:tmpl w:val="766A6500"/>
    <w:lvl w:ilvl="0" w:tplc="76785B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771B19"/>
    <w:multiLevelType w:val="hybridMultilevel"/>
    <w:tmpl w:val="A072BD5C"/>
    <w:lvl w:ilvl="0" w:tplc="71D0C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BB4966"/>
    <w:multiLevelType w:val="hybridMultilevel"/>
    <w:tmpl w:val="0BB8F4E0"/>
    <w:lvl w:ilvl="0" w:tplc="1B6AF3F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2"/>
  </w:num>
  <w:num w:numId="4">
    <w:abstractNumId w:val="1"/>
  </w:num>
  <w:num w:numId="5">
    <w:abstractNumId w:val="5"/>
  </w:num>
  <w:num w:numId="6">
    <w:abstractNumId w:val="2"/>
  </w:num>
  <w:num w:numId="7">
    <w:abstractNumId w:val="11"/>
  </w:num>
  <w:num w:numId="8">
    <w:abstractNumId w:val="13"/>
  </w:num>
  <w:num w:numId="9">
    <w:abstractNumId w:val="4"/>
  </w:num>
  <w:num w:numId="10">
    <w:abstractNumId w:val="6"/>
  </w:num>
  <w:num w:numId="11">
    <w:abstractNumId w:val="0"/>
  </w:num>
  <w:num w:numId="12">
    <w:abstractNumId w:val="8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D1A"/>
    <w:rsid w:val="0000669D"/>
    <w:rsid w:val="00042D3D"/>
    <w:rsid w:val="0005471E"/>
    <w:rsid w:val="00057F5B"/>
    <w:rsid w:val="00071945"/>
    <w:rsid w:val="00071D1A"/>
    <w:rsid w:val="000779C1"/>
    <w:rsid w:val="00081FE3"/>
    <w:rsid w:val="0009376C"/>
    <w:rsid w:val="000B2CC3"/>
    <w:rsid w:val="000C11B8"/>
    <w:rsid w:val="000D1A6A"/>
    <w:rsid w:val="000D5379"/>
    <w:rsid w:val="000E32F1"/>
    <w:rsid w:val="00111CFA"/>
    <w:rsid w:val="00112A75"/>
    <w:rsid w:val="00114940"/>
    <w:rsid w:val="00124AE7"/>
    <w:rsid w:val="001422FE"/>
    <w:rsid w:val="00166201"/>
    <w:rsid w:val="00171D5D"/>
    <w:rsid w:val="0017517C"/>
    <w:rsid w:val="001C2C61"/>
    <w:rsid w:val="001D32DF"/>
    <w:rsid w:val="00222477"/>
    <w:rsid w:val="002345D8"/>
    <w:rsid w:val="0023707A"/>
    <w:rsid w:val="00242F04"/>
    <w:rsid w:val="00267002"/>
    <w:rsid w:val="002675D4"/>
    <w:rsid w:val="0026794C"/>
    <w:rsid w:val="0027023E"/>
    <w:rsid w:val="00293A30"/>
    <w:rsid w:val="002E22F3"/>
    <w:rsid w:val="002E36D2"/>
    <w:rsid w:val="002F085A"/>
    <w:rsid w:val="002F2007"/>
    <w:rsid w:val="002F3686"/>
    <w:rsid w:val="00320B51"/>
    <w:rsid w:val="003314D6"/>
    <w:rsid w:val="0033310D"/>
    <w:rsid w:val="00344096"/>
    <w:rsid w:val="003503DB"/>
    <w:rsid w:val="00362395"/>
    <w:rsid w:val="003741E6"/>
    <w:rsid w:val="00381CA3"/>
    <w:rsid w:val="003A0AD9"/>
    <w:rsid w:val="003C52C8"/>
    <w:rsid w:val="003D445E"/>
    <w:rsid w:val="003D56B5"/>
    <w:rsid w:val="003F2D08"/>
    <w:rsid w:val="00400071"/>
    <w:rsid w:val="00471159"/>
    <w:rsid w:val="004800F6"/>
    <w:rsid w:val="004972BF"/>
    <w:rsid w:val="004B0877"/>
    <w:rsid w:val="004B2A4F"/>
    <w:rsid w:val="004B67C2"/>
    <w:rsid w:val="004B6921"/>
    <w:rsid w:val="004D731E"/>
    <w:rsid w:val="004D7B30"/>
    <w:rsid w:val="005228BC"/>
    <w:rsid w:val="00523728"/>
    <w:rsid w:val="00541DDB"/>
    <w:rsid w:val="00575B0D"/>
    <w:rsid w:val="00580FAC"/>
    <w:rsid w:val="00584734"/>
    <w:rsid w:val="00586B0F"/>
    <w:rsid w:val="00594A85"/>
    <w:rsid w:val="00596BC9"/>
    <w:rsid w:val="005A0208"/>
    <w:rsid w:val="005A75D7"/>
    <w:rsid w:val="005C1E98"/>
    <w:rsid w:val="005D1A4A"/>
    <w:rsid w:val="005D34A7"/>
    <w:rsid w:val="005D3ADE"/>
    <w:rsid w:val="005D75DF"/>
    <w:rsid w:val="005F6B7E"/>
    <w:rsid w:val="00602B46"/>
    <w:rsid w:val="00604848"/>
    <w:rsid w:val="00614E47"/>
    <w:rsid w:val="006160A6"/>
    <w:rsid w:val="006160D0"/>
    <w:rsid w:val="00621AA7"/>
    <w:rsid w:val="006230F8"/>
    <w:rsid w:val="006233E0"/>
    <w:rsid w:val="00627E54"/>
    <w:rsid w:val="00644340"/>
    <w:rsid w:val="00645801"/>
    <w:rsid w:val="00666AE7"/>
    <w:rsid w:val="00677E45"/>
    <w:rsid w:val="006A3D86"/>
    <w:rsid w:val="006B2443"/>
    <w:rsid w:val="006F0C9B"/>
    <w:rsid w:val="006F33D9"/>
    <w:rsid w:val="00706884"/>
    <w:rsid w:val="00724754"/>
    <w:rsid w:val="00763CC2"/>
    <w:rsid w:val="0076448F"/>
    <w:rsid w:val="007720FF"/>
    <w:rsid w:val="0079791E"/>
    <w:rsid w:val="007C18E5"/>
    <w:rsid w:val="007C6853"/>
    <w:rsid w:val="007D5E33"/>
    <w:rsid w:val="007D731C"/>
    <w:rsid w:val="007E66CE"/>
    <w:rsid w:val="0080234B"/>
    <w:rsid w:val="00807B3B"/>
    <w:rsid w:val="0084735A"/>
    <w:rsid w:val="00863CFF"/>
    <w:rsid w:val="00864CF4"/>
    <w:rsid w:val="00864E01"/>
    <w:rsid w:val="00876298"/>
    <w:rsid w:val="00880662"/>
    <w:rsid w:val="00883E25"/>
    <w:rsid w:val="008A5515"/>
    <w:rsid w:val="008A5A48"/>
    <w:rsid w:val="008C22AC"/>
    <w:rsid w:val="008E161F"/>
    <w:rsid w:val="008E3058"/>
    <w:rsid w:val="008F4203"/>
    <w:rsid w:val="009012E9"/>
    <w:rsid w:val="00904049"/>
    <w:rsid w:val="009100BC"/>
    <w:rsid w:val="0091439F"/>
    <w:rsid w:val="00920146"/>
    <w:rsid w:val="0093577D"/>
    <w:rsid w:val="00935C48"/>
    <w:rsid w:val="00940519"/>
    <w:rsid w:val="00961FBD"/>
    <w:rsid w:val="00977AE8"/>
    <w:rsid w:val="00985694"/>
    <w:rsid w:val="00996334"/>
    <w:rsid w:val="009B0E50"/>
    <w:rsid w:val="009B38A3"/>
    <w:rsid w:val="009B6F37"/>
    <w:rsid w:val="009C45FC"/>
    <w:rsid w:val="009C5ECE"/>
    <w:rsid w:val="009F624A"/>
    <w:rsid w:val="00A03262"/>
    <w:rsid w:val="00A045AF"/>
    <w:rsid w:val="00A16BAC"/>
    <w:rsid w:val="00A2000A"/>
    <w:rsid w:val="00A26ADF"/>
    <w:rsid w:val="00A31182"/>
    <w:rsid w:val="00A42D32"/>
    <w:rsid w:val="00A53BAD"/>
    <w:rsid w:val="00A83BFC"/>
    <w:rsid w:val="00A936E9"/>
    <w:rsid w:val="00AC1299"/>
    <w:rsid w:val="00AD6AEC"/>
    <w:rsid w:val="00B05935"/>
    <w:rsid w:val="00B10949"/>
    <w:rsid w:val="00B1781D"/>
    <w:rsid w:val="00B179BD"/>
    <w:rsid w:val="00B22C5A"/>
    <w:rsid w:val="00B235C7"/>
    <w:rsid w:val="00B412F8"/>
    <w:rsid w:val="00B4207F"/>
    <w:rsid w:val="00B75E58"/>
    <w:rsid w:val="00B81729"/>
    <w:rsid w:val="00B83307"/>
    <w:rsid w:val="00BA4FAE"/>
    <w:rsid w:val="00BB0C1D"/>
    <w:rsid w:val="00BD1F4A"/>
    <w:rsid w:val="00BD67A6"/>
    <w:rsid w:val="00BE7E9B"/>
    <w:rsid w:val="00BF4D65"/>
    <w:rsid w:val="00BF6907"/>
    <w:rsid w:val="00BF7450"/>
    <w:rsid w:val="00C0052B"/>
    <w:rsid w:val="00C12CB6"/>
    <w:rsid w:val="00C13CB0"/>
    <w:rsid w:val="00C13E5F"/>
    <w:rsid w:val="00C2757A"/>
    <w:rsid w:val="00C366AB"/>
    <w:rsid w:val="00C36C35"/>
    <w:rsid w:val="00C408CB"/>
    <w:rsid w:val="00C43EA6"/>
    <w:rsid w:val="00C44F49"/>
    <w:rsid w:val="00C50618"/>
    <w:rsid w:val="00C616A9"/>
    <w:rsid w:val="00C830E9"/>
    <w:rsid w:val="00CB0438"/>
    <w:rsid w:val="00CB0C64"/>
    <w:rsid w:val="00CE0141"/>
    <w:rsid w:val="00CF2E86"/>
    <w:rsid w:val="00D02A83"/>
    <w:rsid w:val="00D04CCB"/>
    <w:rsid w:val="00D069BB"/>
    <w:rsid w:val="00D15554"/>
    <w:rsid w:val="00D32AB6"/>
    <w:rsid w:val="00D32BA5"/>
    <w:rsid w:val="00D521DD"/>
    <w:rsid w:val="00D61685"/>
    <w:rsid w:val="00D65805"/>
    <w:rsid w:val="00D65E2E"/>
    <w:rsid w:val="00D74916"/>
    <w:rsid w:val="00DB255C"/>
    <w:rsid w:val="00DB39DF"/>
    <w:rsid w:val="00DE019F"/>
    <w:rsid w:val="00DE57DF"/>
    <w:rsid w:val="00DF2474"/>
    <w:rsid w:val="00DF521D"/>
    <w:rsid w:val="00E159F5"/>
    <w:rsid w:val="00E27FDE"/>
    <w:rsid w:val="00E3568A"/>
    <w:rsid w:val="00E90669"/>
    <w:rsid w:val="00E94F7E"/>
    <w:rsid w:val="00E96B99"/>
    <w:rsid w:val="00ED02FC"/>
    <w:rsid w:val="00ED0B78"/>
    <w:rsid w:val="00ED0FD6"/>
    <w:rsid w:val="00ED5E44"/>
    <w:rsid w:val="00ED7954"/>
    <w:rsid w:val="00EF2415"/>
    <w:rsid w:val="00EF71A3"/>
    <w:rsid w:val="00F0128A"/>
    <w:rsid w:val="00F05720"/>
    <w:rsid w:val="00F0648D"/>
    <w:rsid w:val="00F11C11"/>
    <w:rsid w:val="00F15724"/>
    <w:rsid w:val="00F225FD"/>
    <w:rsid w:val="00F23C87"/>
    <w:rsid w:val="00F2492A"/>
    <w:rsid w:val="00F27FA2"/>
    <w:rsid w:val="00F3012F"/>
    <w:rsid w:val="00F345F6"/>
    <w:rsid w:val="00F36223"/>
    <w:rsid w:val="00F528FB"/>
    <w:rsid w:val="00F63B6D"/>
    <w:rsid w:val="00F64CE8"/>
    <w:rsid w:val="00F66A09"/>
    <w:rsid w:val="00F714CD"/>
    <w:rsid w:val="00F72536"/>
    <w:rsid w:val="00F81848"/>
    <w:rsid w:val="00F850E0"/>
    <w:rsid w:val="00FB3B10"/>
    <w:rsid w:val="00FD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BA" w:eastAsia="hr-B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71D1A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071D1A"/>
    <w:pPr>
      <w:tabs>
        <w:tab w:val="center" w:pos="4703"/>
        <w:tab w:val="right" w:pos="9406"/>
      </w:tabs>
    </w:pPr>
  </w:style>
  <w:style w:type="table" w:styleId="TableGrid">
    <w:name w:val="Table Grid"/>
    <w:basedOn w:val="TableNormal"/>
    <w:rsid w:val="00071D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DB39DF"/>
    <w:rPr>
      <w:color w:val="800080"/>
      <w:u w:val="single"/>
    </w:rPr>
  </w:style>
  <w:style w:type="character" w:styleId="Hyperlink">
    <w:name w:val="Hyperlink"/>
    <w:rsid w:val="00E159F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658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5805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B4207F"/>
    <w:pPr>
      <w:ind w:left="720"/>
      <w:contextualSpacing/>
    </w:pPr>
    <w:rPr>
      <w:szCs w:val="20"/>
      <w:lang w:val="en-AU" w:eastAsia="hr-HR"/>
    </w:rPr>
  </w:style>
  <w:style w:type="character" w:customStyle="1" w:styleId="HeaderChar">
    <w:name w:val="Header Char"/>
    <w:basedOn w:val="DefaultParagraphFont"/>
    <w:link w:val="Header"/>
    <w:rsid w:val="00A26ADF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864E01"/>
    <w:pPr>
      <w:spacing w:before="100" w:beforeAutospacing="1" w:after="100" w:afterAutospacing="1"/>
    </w:pPr>
    <w:rPr>
      <w:lang w:val="hr-HR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BA" w:eastAsia="hr-B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71D1A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071D1A"/>
    <w:pPr>
      <w:tabs>
        <w:tab w:val="center" w:pos="4703"/>
        <w:tab w:val="right" w:pos="9406"/>
      </w:tabs>
    </w:pPr>
  </w:style>
  <w:style w:type="table" w:styleId="TableGrid">
    <w:name w:val="Table Grid"/>
    <w:basedOn w:val="TableNormal"/>
    <w:rsid w:val="00071D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DB39DF"/>
    <w:rPr>
      <w:color w:val="800080"/>
      <w:u w:val="single"/>
    </w:rPr>
  </w:style>
  <w:style w:type="character" w:styleId="Hyperlink">
    <w:name w:val="Hyperlink"/>
    <w:rsid w:val="00E159F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658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5805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B4207F"/>
    <w:pPr>
      <w:ind w:left="720"/>
      <w:contextualSpacing/>
    </w:pPr>
    <w:rPr>
      <w:szCs w:val="20"/>
      <w:lang w:val="en-AU" w:eastAsia="hr-HR"/>
    </w:rPr>
  </w:style>
  <w:style w:type="character" w:customStyle="1" w:styleId="HeaderChar">
    <w:name w:val="Header Char"/>
    <w:basedOn w:val="DefaultParagraphFont"/>
    <w:link w:val="Header"/>
    <w:rsid w:val="00A26ADF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864E01"/>
    <w:pPr>
      <w:spacing w:before="100" w:beforeAutospacing="1" w:after="100" w:afterAutospacing="1"/>
    </w:pPr>
    <w:rPr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0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komunalno.vio-zapresic.hr/gospodarenje-otpad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zsluzbe@komunalno-zapresic.h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omunalno.vio-zapresic.hr/gospodarenje-otpadom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zsluzbe@komunalno-zapresic.h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E209E-097B-4566-879F-28D5ECBB4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302</Words>
  <Characters>1723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ZAPREŠIĆ d.o.o.</Company>
  <LinksUpToDate>false</LinksUpToDate>
  <CharactersWithSpaces>2021</CharactersWithSpaces>
  <SharedDoc>false</SharedDoc>
  <HLinks>
    <vt:vector size="6" baseType="variant">
      <vt:variant>
        <vt:i4>1703939</vt:i4>
      </vt:variant>
      <vt:variant>
        <vt:i4>3</vt:i4>
      </vt:variant>
      <vt:variant>
        <vt:i4>0</vt:i4>
      </vt:variant>
      <vt:variant>
        <vt:i4>5</vt:i4>
      </vt:variant>
      <vt:variant>
        <vt:lpwstr>http://www.komunalno-zapresic.hr/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Dinko</dc:creator>
  <cp:lastModifiedBy>Dinko Mandir</cp:lastModifiedBy>
  <cp:revision>3</cp:revision>
  <cp:lastPrinted>2025-07-21T12:47:00Z</cp:lastPrinted>
  <dcterms:created xsi:type="dcterms:W3CDTF">2026-04-15T12:49:00Z</dcterms:created>
  <dcterms:modified xsi:type="dcterms:W3CDTF">2026-04-15T12:55:00Z</dcterms:modified>
</cp:coreProperties>
</file>